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EDE" w:rsidRDefault="00534EDE" w:rsidP="00384D44">
      <w:pPr>
        <w:jc w:val="both"/>
        <w:rPr>
          <w:rFonts w:ascii="Angsana New" w:hAnsi="Angsana New" w:cs="Angsana New"/>
          <w:b/>
          <w:bCs/>
          <w:sz w:val="30"/>
          <w:szCs w:val="30"/>
          <w:u w:val="single"/>
        </w:rPr>
      </w:pPr>
      <w:r>
        <w:rPr>
          <w:rFonts w:ascii="Angsana New" w:hAnsi="Angsana New" w:cs="Angsana New"/>
          <w:b/>
          <w:bCs/>
          <w:noProof/>
          <w:sz w:val="30"/>
          <w:szCs w:val="30"/>
          <w:u w:val="single"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4543425</wp:posOffset>
            </wp:positionH>
            <wp:positionV relativeFrom="paragraph">
              <wp:posOffset>-447675</wp:posOffset>
            </wp:positionV>
            <wp:extent cx="1448435" cy="723900"/>
            <wp:effectExtent l="0" t="0" r="0" b="0"/>
            <wp:wrapThrough wrapText="bothSides">
              <wp:wrapPolygon edited="0">
                <wp:start x="0" y="0"/>
                <wp:lineTo x="0" y="13642"/>
                <wp:lineTo x="852" y="19326"/>
                <wp:lineTo x="5682" y="21032"/>
                <wp:lineTo x="6818" y="21032"/>
                <wp:lineTo x="20738" y="19895"/>
                <wp:lineTo x="21306" y="6253"/>
                <wp:lineTo x="88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p-chem-(Final-28-7-58) (2).png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843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EDE" w:rsidRPr="005D5522" w:rsidRDefault="00534EDE" w:rsidP="00384D44">
      <w:pPr>
        <w:jc w:val="both"/>
        <w:rPr>
          <w:rFonts w:ascii="Angsana New" w:hAnsi="Angsana New" w:cs="Angsana New"/>
          <w:b/>
          <w:bCs/>
          <w:sz w:val="36"/>
          <w:szCs w:val="36"/>
          <w:u w:val="single"/>
        </w:rPr>
      </w:pPr>
    </w:p>
    <w:p w:rsidR="00534EDE" w:rsidRPr="005D5522" w:rsidRDefault="00534EDE" w:rsidP="00384D44">
      <w:pPr>
        <w:jc w:val="both"/>
        <w:rPr>
          <w:rFonts w:ascii="Angsana New" w:hAnsi="Angsana New" w:cs="Angsana New"/>
          <w:b/>
          <w:bCs/>
          <w:sz w:val="36"/>
          <w:szCs w:val="36"/>
          <w:u w:val="single"/>
        </w:rPr>
      </w:pPr>
    </w:p>
    <w:p w:rsidR="00384D44" w:rsidRPr="005D5522" w:rsidRDefault="00384D44" w:rsidP="00384D44">
      <w:pPr>
        <w:jc w:val="both"/>
        <w:rPr>
          <w:rFonts w:ascii="Angsana New" w:hAnsi="Angsana New" w:cs="Angsana New"/>
          <w:sz w:val="36"/>
          <w:szCs w:val="36"/>
        </w:rPr>
      </w:pPr>
      <w:r w:rsidRPr="005D5522">
        <w:rPr>
          <w:rFonts w:ascii="Angsana New" w:hAnsi="Angsana New" w:cs="Angsana New"/>
          <w:b/>
          <w:bCs/>
          <w:sz w:val="36"/>
          <w:szCs w:val="36"/>
          <w:u w:val="single"/>
          <w:cs/>
        </w:rPr>
        <w:t>รายละเอียดคุณลักษณะเครื่องเขย่าผสมสาร</w:t>
      </w:r>
      <w:r w:rsidRPr="005D5522">
        <w:rPr>
          <w:rFonts w:ascii="Angsana New" w:hAnsi="Angsana New" w:cs="Angsana New"/>
          <w:sz w:val="36"/>
          <w:szCs w:val="36"/>
        </w:rPr>
        <w:t xml:space="preserve"> </w:t>
      </w:r>
      <w:r w:rsidRPr="005D5522">
        <w:rPr>
          <w:rFonts w:ascii="Angsana New" w:hAnsi="Angsana New" w:cs="Angsana New"/>
          <w:sz w:val="36"/>
          <w:szCs w:val="36"/>
        </w:rPr>
        <w:tab/>
        <w:t xml:space="preserve">(Model  Vortex-Genie 2    Cat.no.SI-0246) </w:t>
      </w:r>
    </w:p>
    <w:p w:rsidR="00384D44" w:rsidRPr="005D5522" w:rsidRDefault="00384D44" w:rsidP="00384D44">
      <w:pPr>
        <w:jc w:val="both"/>
        <w:rPr>
          <w:rFonts w:ascii="Angsana New" w:hAnsi="Angsana New" w:cs="Angsana New"/>
          <w:sz w:val="36"/>
          <w:szCs w:val="36"/>
        </w:rPr>
      </w:pPr>
      <w:r w:rsidRPr="005D5522">
        <w:rPr>
          <w:rFonts w:ascii="Angsana New" w:hAnsi="Angsana New" w:cs="Angsana New"/>
          <w:sz w:val="36"/>
          <w:szCs w:val="36"/>
        </w:rPr>
        <w:t xml:space="preserve"> </w:t>
      </w:r>
    </w:p>
    <w:p w:rsidR="00384D44" w:rsidRPr="005D5522" w:rsidRDefault="00384D44" w:rsidP="00384D44">
      <w:pPr>
        <w:numPr>
          <w:ilvl w:val="0"/>
          <w:numId w:val="1"/>
        </w:numPr>
        <w:jc w:val="both"/>
        <w:rPr>
          <w:rFonts w:ascii="Angsana New" w:hAnsi="Angsana New" w:cs="Angsana New"/>
          <w:sz w:val="36"/>
          <w:szCs w:val="36"/>
        </w:rPr>
      </w:pPr>
      <w:r w:rsidRPr="005D5522">
        <w:rPr>
          <w:rFonts w:ascii="Angsana New" w:hAnsi="Angsana New" w:cs="Angsana New"/>
          <w:sz w:val="36"/>
          <w:szCs w:val="36"/>
          <w:cs/>
        </w:rPr>
        <w:t xml:space="preserve">ใช้เขย่าผสมสารให้เข้ากันแบบ </w:t>
      </w:r>
      <w:r w:rsidRPr="005D5522">
        <w:rPr>
          <w:rFonts w:ascii="Angsana New" w:hAnsi="Angsana New" w:cs="Angsana New"/>
          <w:sz w:val="36"/>
          <w:szCs w:val="36"/>
        </w:rPr>
        <w:t xml:space="preserve">Vortex </w:t>
      </w:r>
      <w:r w:rsidRPr="005D5522">
        <w:rPr>
          <w:rFonts w:ascii="Angsana New" w:hAnsi="Angsana New" w:cs="Angsana New"/>
          <w:sz w:val="36"/>
          <w:szCs w:val="36"/>
          <w:cs/>
        </w:rPr>
        <w:t xml:space="preserve">โดยตั้งบนโต๊ะ </w:t>
      </w:r>
    </w:p>
    <w:p w:rsidR="00384D44" w:rsidRPr="005D5522" w:rsidRDefault="00384D44" w:rsidP="00384D44">
      <w:pPr>
        <w:numPr>
          <w:ilvl w:val="0"/>
          <w:numId w:val="1"/>
        </w:numPr>
        <w:jc w:val="both"/>
        <w:rPr>
          <w:rFonts w:ascii="Angsana New" w:hAnsi="Angsana New" w:cs="Angsana New"/>
          <w:sz w:val="36"/>
          <w:szCs w:val="36"/>
        </w:rPr>
      </w:pPr>
      <w:r w:rsidRPr="005D5522">
        <w:rPr>
          <w:rFonts w:ascii="Angsana New" w:hAnsi="Angsana New" w:cs="Angsana New"/>
          <w:sz w:val="36"/>
          <w:szCs w:val="36"/>
          <w:cs/>
        </w:rPr>
        <w:t xml:space="preserve">เปลี่ยนแท่นสำหรับวางภาชนะบรรจุสารที่ต้องการเขย่าได้ </w:t>
      </w:r>
    </w:p>
    <w:p w:rsidR="00384D44" w:rsidRPr="005D5522" w:rsidRDefault="00E07B38" w:rsidP="00384D44">
      <w:pPr>
        <w:numPr>
          <w:ilvl w:val="0"/>
          <w:numId w:val="1"/>
        </w:numPr>
        <w:jc w:val="both"/>
        <w:rPr>
          <w:rFonts w:ascii="Angsana New" w:hAnsi="Angsana New" w:cs="Angsana New"/>
          <w:sz w:val="36"/>
          <w:szCs w:val="36"/>
        </w:rPr>
      </w:pPr>
      <w:r>
        <w:rPr>
          <w:rFonts w:ascii="Angsana New" w:hAnsi="Angsana New" w:cs="Angsana New" w:hint="cs"/>
          <w:sz w:val="36"/>
          <w:szCs w:val="36"/>
          <w:cs/>
        </w:rPr>
        <w:t>สามารถ</w:t>
      </w:r>
      <w:r w:rsidR="00384D44" w:rsidRPr="005D5522">
        <w:rPr>
          <w:rFonts w:ascii="Angsana New" w:hAnsi="Angsana New" w:cs="Angsana New"/>
          <w:sz w:val="36"/>
          <w:szCs w:val="36"/>
          <w:cs/>
        </w:rPr>
        <w:t>ปรับความเร็วในการเขย่า</w:t>
      </w:r>
      <w:r>
        <w:rPr>
          <w:rFonts w:ascii="Angsana New" w:hAnsi="Angsana New" w:cs="Angsana New" w:hint="cs"/>
          <w:sz w:val="36"/>
          <w:szCs w:val="36"/>
          <w:cs/>
        </w:rPr>
        <w:t>ได้</w:t>
      </w:r>
      <w:r>
        <w:rPr>
          <w:rFonts w:ascii="Angsana New" w:hAnsi="Angsana New" w:cs="Angsana New"/>
          <w:sz w:val="36"/>
          <w:szCs w:val="36"/>
        </w:rPr>
        <w:t xml:space="preserve"> 600-2700 </w:t>
      </w:r>
      <w:r>
        <w:rPr>
          <w:rFonts w:ascii="Angsana New" w:hAnsi="Angsana New" w:cs="Angsana New" w:hint="cs"/>
          <w:sz w:val="36"/>
          <w:szCs w:val="36"/>
          <w:cs/>
        </w:rPr>
        <w:t xml:space="preserve">รอบต่อนาที </w:t>
      </w:r>
    </w:p>
    <w:p w:rsidR="00384D44" w:rsidRPr="005D5522" w:rsidRDefault="00384D44" w:rsidP="00384D44">
      <w:pPr>
        <w:numPr>
          <w:ilvl w:val="0"/>
          <w:numId w:val="1"/>
        </w:numPr>
        <w:ind w:right="-140"/>
        <w:jc w:val="both"/>
        <w:rPr>
          <w:rFonts w:ascii="Angsana New" w:hAnsi="Angsana New" w:cs="Angsana New"/>
          <w:sz w:val="36"/>
          <w:szCs w:val="36"/>
        </w:rPr>
      </w:pPr>
      <w:r w:rsidRPr="005D5522">
        <w:rPr>
          <w:rFonts w:ascii="Angsana New" w:hAnsi="Angsana New" w:cs="Angsana New"/>
          <w:sz w:val="36"/>
          <w:szCs w:val="36"/>
          <w:cs/>
        </w:rPr>
        <w:t xml:space="preserve">เลือกการทำงานแบบต่อเนื่องหรือให้ทำงานเมื่อวางภาชนะบรรจุสารอยู่บนแท่นเขย่า </w:t>
      </w:r>
    </w:p>
    <w:p w:rsidR="00384D44" w:rsidRPr="005D5522" w:rsidRDefault="00384D44" w:rsidP="00384D44">
      <w:pPr>
        <w:numPr>
          <w:ilvl w:val="0"/>
          <w:numId w:val="1"/>
        </w:numPr>
        <w:jc w:val="both"/>
        <w:rPr>
          <w:rFonts w:ascii="Angsana New" w:hAnsi="Angsana New" w:cs="Angsana New"/>
          <w:sz w:val="36"/>
          <w:szCs w:val="36"/>
        </w:rPr>
      </w:pPr>
      <w:r w:rsidRPr="005D5522">
        <w:rPr>
          <w:rFonts w:ascii="Angsana New" w:hAnsi="Angsana New" w:cs="Angsana New"/>
          <w:sz w:val="36"/>
          <w:szCs w:val="36"/>
          <w:cs/>
        </w:rPr>
        <w:t xml:space="preserve">มีอุปกรณ์ประกอบดังต่อไปนี้ </w:t>
      </w:r>
    </w:p>
    <w:p w:rsidR="00384D44" w:rsidRPr="005D5522" w:rsidRDefault="00384D44" w:rsidP="00384D44">
      <w:pPr>
        <w:numPr>
          <w:ilvl w:val="1"/>
          <w:numId w:val="1"/>
        </w:numPr>
        <w:jc w:val="both"/>
        <w:rPr>
          <w:rFonts w:ascii="Angsana New" w:hAnsi="Angsana New" w:cs="Angsana New"/>
          <w:spacing w:val="-8"/>
          <w:sz w:val="36"/>
          <w:szCs w:val="36"/>
        </w:rPr>
      </w:pPr>
      <w:r w:rsidRPr="005D5522">
        <w:rPr>
          <w:rFonts w:ascii="Angsana New" w:hAnsi="Angsana New" w:cs="Angsana New"/>
          <w:spacing w:val="-8"/>
          <w:sz w:val="36"/>
          <w:szCs w:val="36"/>
          <w:cs/>
        </w:rPr>
        <w:t xml:space="preserve">แท่นเขย่าสำหรับใช้กับหลอดทดลอง สามารถใช้ได้ครั้งละ </w:t>
      </w:r>
      <w:r w:rsidRPr="005D5522">
        <w:rPr>
          <w:rFonts w:ascii="Angsana New" w:hAnsi="Angsana New" w:cs="Angsana New"/>
          <w:spacing w:val="-8"/>
          <w:sz w:val="36"/>
          <w:szCs w:val="36"/>
        </w:rPr>
        <w:t xml:space="preserve">1 </w:t>
      </w:r>
      <w:r w:rsidRPr="005D5522">
        <w:rPr>
          <w:rFonts w:ascii="Angsana New" w:hAnsi="Angsana New" w:cs="Angsana New"/>
          <w:spacing w:val="-8"/>
          <w:sz w:val="36"/>
          <w:szCs w:val="36"/>
          <w:cs/>
        </w:rPr>
        <w:t xml:space="preserve">หลอด  จำนวน </w:t>
      </w:r>
      <w:r w:rsidRPr="005D5522">
        <w:rPr>
          <w:rFonts w:ascii="Angsana New" w:hAnsi="Angsana New" w:cs="Angsana New"/>
          <w:spacing w:val="-8"/>
          <w:sz w:val="36"/>
          <w:szCs w:val="36"/>
        </w:rPr>
        <w:t xml:space="preserve">1 </w:t>
      </w:r>
      <w:r w:rsidRPr="005D5522">
        <w:rPr>
          <w:rFonts w:ascii="Angsana New" w:hAnsi="Angsana New" w:cs="Angsana New"/>
          <w:spacing w:val="-8"/>
          <w:sz w:val="36"/>
          <w:szCs w:val="36"/>
          <w:cs/>
        </w:rPr>
        <w:t xml:space="preserve">อัน </w:t>
      </w:r>
    </w:p>
    <w:p w:rsidR="00384D44" w:rsidRPr="005D5522" w:rsidRDefault="00384D44" w:rsidP="00384D44">
      <w:pPr>
        <w:numPr>
          <w:ilvl w:val="1"/>
          <w:numId w:val="1"/>
        </w:numPr>
        <w:rPr>
          <w:rFonts w:ascii="Angsana New" w:hAnsi="Angsana New" w:cs="Angsana New"/>
          <w:sz w:val="36"/>
          <w:szCs w:val="36"/>
        </w:rPr>
      </w:pPr>
      <w:r w:rsidRPr="005D5522">
        <w:rPr>
          <w:rFonts w:ascii="Angsana New" w:hAnsi="Angsana New" w:cs="Angsana New"/>
          <w:sz w:val="36"/>
          <w:szCs w:val="36"/>
          <w:cs/>
        </w:rPr>
        <w:t xml:space="preserve">แท่นเขย่าสำหรับใช้กับภาชนะใส่สารก้นแบน เช่น </w:t>
      </w:r>
      <w:r w:rsidRPr="005D5522">
        <w:rPr>
          <w:rFonts w:ascii="Angsana New" w:hAnsi="Angsana New" w:cs="Angsana New"/>
          <w:sz w:val="36"/>
          <w:szCs w:val="36"/>
        </w:rPr>
        <w:t xml:space="preserve">Laboratory bottle , Erlenmeyer flask </w:t>
      </w:r>
      <w:r w:rsidRPr="005D5522">
        <w:rPr>
          <w:rFonts w:ascii="Angsana New" w:hAnsi="Angsana New" w:cs="Angsana New"/>
          <w:sz w:val="36"/>
          <w:szCs w:val="36"/>
          <w:cs/>
        </w:rPr>
        <w:t xml:space="preserve">จำนวน </w:t>
      </w:r>
      <w:r w:rsidRPr="005D5522">
        <w:rPr>
          <w:rFonts w:ascii="Angsana New" w:hAnsi="Angsana New" w:cs="Angsana New"/>
          <w:sz w:val="36"/>
          <w:szCs w:val="36"/>
        </w:rPr>
        <w:t xml:space="preserve">1 </w:t>
      </w:r>
      <w:r w:rsidRPr="005D5522">
        <w:rPr>
          <w:rFonts w:ascii="Angsana New" w:hAnsi="Angsana New" w:cs="Angsana New"/>
          <w:sz w:val="36"/>
          <w:szCs w:val="36"/>
          <w:cs/>
        </w:rPr>
        <w:t xml:space="preserve">อัน </w:t>
      </w:r>
    </w:p>
    <w:p w:rsidR="00384D44" w:rsidRPr="005D5522" w:rsidRDefault="00384D44" w:rsidP="00384D44">
      <w:pPr>
        <w:numPr>
          <w:ilvl w:val="0"/>
          <w:numId w:val="1"/>
        </w:numPr>
        <w:jc w:val="both"/>
        <w:rPr>
          <w:rFonts w:ascii="Angsana New" w:hAnsi="Angsana New" w:cs="Angsana New"/>
          <w:sz w:val="36"/>
          <w:szCs w:val="36"/>
        </w:rPr>
      </w:pPr>
      <w:r w:rsidRPr="005D5522">
        <w:rPr>
          <w:rFonts w:ascii="Angsana New" w:hAnsi="Angsana New" w:cs="Angsana New"/>
          <w:sz w:val="36"/>
          <w:szCs w:val="36"/>
          <w:cs/>
        </w:rPr>
        <w:t xml:space="preserve">ใช้ไฟฟ้า </w:t>
      </w:r>
      <w:r w:rsidRPr="005D5522">
        <w:rPr>
          <w:rFonts w:ascii="Angsana New" w:hAnsi="Angsana New" w:cs="Angsana New"/>
          <w:sz w:val="36"/>
          <w:szCs w:val="36"/>
        </w:rPr>
        <w:t xml:space="preserve">220 </w:t>
      </w:r>
      <w:r w:rsidRPr="005D5522">
        <w:rPr>
          <w:rFonts w:ascii="Angsana New" w:hAnsi="Angsana New" w:cs="Angsana New"/>
          <w:sz w:val="36"/>
          <w:szCs w:val="36"/>
          <w:cs/>
        </w:rPr>
        <w:t xml:space="preserve">โวลต์ </w:t>
      </w:r>
      <w:r w:rsidRPr="005D5522">
        <w:rPr>
          <w:rFonts w:ascii="Angsana New" w:hAnsi="Angsana New" w:cs="Angsana New"/>
          <w:sz w:val="36"/>
          <w:szCs w:val="36"/>
        </w:rPr>
        <w:t xml:space="preserve">50 </w:t>
      </w:r>
      <w:r w:rsidRPr="005D5522">
        <w:rPr>
          <w:rFonts w:ascii="Angsana New" w:hAnsi="Angsana New" w:cs="Angsana New"/>
          <w:sz w:val="36"/>
          <w:szCs w:val="36"/>
          <w:cs/>
        </w:rPr>
        <w:t xml:space="preserve">ไซเกิล </w:t>
      </w:r>
      <w:r w:rsidRPr="005D5522">
        <w:rPr>
          <w:rFonts w:ascii="Angsana New" w:hAnsi="Angsana New" w:cs="Angsana New"/>
          <w:sz w:val="36"/>
          <w:szCs w:val="36"/>
        </w:rPr>
        <w:tab/>
      </w:r>
      <w:r w:rsidRPr="005D5522">
        <w:rPr>
          <w:rFonts w:ascii="Angsana New" w:hAnsi="Angsana New" w:cs="Angsana New"/>
          <w:sz w:val="36"/>
          <w:szCs w:val="36"/>
        </w:rPr>
        <w:tab/>
      </w:r>
      <w:r w:rsidRPr="005D5522">
        <w:rPr>
          <w:rFonts w:ascii="Angsana New" w:hAnsi="Angsana New" w:cs="Angsana New"/>
          <w:sz w:val="36"/>
          <w:szCs w:val="36"/>
        </w:rPr>
        <w:tab/>
      </w:r>
    </w:p>
    <w:p w:rsidR="00384D44" w:rsidRPr="005D5522" w:rsidRDefault="00384D44" w:rsidP="00384D44">
      <w:pPr>
        <w:numPr>
          <w:ilvl w:val="0"/>
          <w:numId w:val="1"/>
        </w:numPr>
        <w:ind w:left="0" w:firstLine="0"/>
        <w:jc w:val="both"/>
        <w:rPr>
          <w:rFonts w:ascii="Angsana New" w:hAnsi="Angsana New" w:cs="Angsana New"/>
          <w:sz w:val="36"/>
          <w:szCs w:val="36"/>
        </w:rPr>
      </w:pPr>
      <w:r w:rsidRPr="005D5522">
        <w:rPr>
          <w:rFonts w:ascii="Angsana New" w:hAnsi="Angsana New" w:cs="Angsana New"/>
          <w:sz w:val="36"/>
          <w:szCs w:val="36"/>
          <w:cs/>
        </w:rPr>
        <w:t xml:space="preserve">รับประกันคุณภาพ  </w:t>
      </w:r>
      <w:r w:rsidRPr="005D5522">
        <w:rPr>
          <w:rFonts w:ascii="Angsana New" w:hAnsi="Angsana New" w:cs="Angsana New"/>
          <w:sz w:val="36"/>
          <w:szCs w:val="36"/>
        </w:rPr>
        <w:t xml:space="preserve">1  </w:t>
      </w:r>
      <w:r w:rsidRPr="005D5522">
        <w:rPr>
          <w:rFonts w:ascii="Angsana New" w:hAnsi="Angsana New" w:cs="Angsana New"/>
          <w:sz w:val="36"/>
          <w:szCs w:val="36"/>
          <w:cs/>
        </w:rPr>
        <w:t>ปี</w:t>
      </w:r>
    </w:p>
    <w:p w:rsidR="007F2CB8" w:rsidRPr="0022726B" w:rsidRDefault="00384D44" w:rsidP="0022726B">
      <w:pPr>
        <w:numPr>
          <w:ilvl w:val="0"/>
          <w:numId w:val="1"/>
        </w:numPr>
        <w:jc w:val="both"/>
        <w:rPr>
          <w:rFonts w:ascii="Angsana New" w:hAnsi="Angsana New" w:cs="Angsana New"/>
          <w:sz w:val="36"/>
          <w:szCs w:val="36"/>
        </w:rPr>
      </w:pPr>
      <w:r w:rsidRPr="005D5522">
        <w:rPr>
          <w:rFonts w:ascii="Angsana New" w:hAnsi="Angsana New" w:cs="Angsana New"/>
          <w:sz w:val="36"/>
          <w:szCs w:val="36"/>
          <w:cs/>
        </w:rPr>
        <w:t xml:space="preserve">เป็นผลิตภัณฑ์ของ </w:t>
      </w:r>
      <w:r w:rsidRPr="005D5522">
        <w:rPr>
          <w:rFonts w:ascii="Angsana New" w:hAnsi="Angsana New" w:cs="Angsana New"/>
          <w:sz w:val="36"/>
          <w:szCs w:val="36"/>
        </w:rPr>
        <w:t xml:space="preserve"> Scientific Industries </w:t>
      </w:r>
      <w:r w:rsidRPr="005D5522">
        <w:rPr>
          <w:rFonts w:ascii="Angsana New" w:hAnsi="Angsana New" w:cs="Angsana New"/>
          <w:sz w:val="36"/>
          <w:szCs w:val="36"/>
          <w:cs/>
        </w:rPr>
        <w:t>ประเทศสหรัฐอเมริกา</w:t>
      </w:r>
      <w:bookmarkStart w:id="0" w:name="_GoBack"/>
      <w:bookmarkEnd w:id="0"/>
      <w:r w:rsidR="005D5522"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0DE1CD84" wp14:editId="2A95FD1F">
            <wp:simplePos x="0" y="0"/>
            <wp:positionH relativeFrom="column">
              <wp:posOffset>1419225</wp:posOffset>
            </wp:positionH>
            <wp:positionV relativeFrom="paragraph">
              <wp:posOffset>692785</wp:posOffset>
            </wp:positionV>
            <wp:extent cx="2559050" cy="2219325"/>
            <wp:effectExtent l="0" t="0" r="0" b="9525"/>
            <wp:wrapThrough wrapText="bothSides">
              <wp:wrapPolygon edited="0">
                <wp:start x="0" y="0"/>
                <wp:lineTo x="0" y="21507"/>
                <wp:lineTo x="21386" y="21507"/>
                <wp:lineTo x="2138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560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905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2CB8" w:rsidRPr="002272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8505E0"/>
    <w:multiLevelType w:val="multilevel"/>
    <w:tmpl w:val="1938D7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0" w:legacyIndent="576"/>
      <w:lvlJc w:val="left"/>
      <w:pPr>
        <w:ind w:left="936" w:hanging="576"/>
      </w:pPr>
    </w:lvl>
    <w:lvl w:ilvl="2">
      <w:start w:val="1"/>
      <w:numFmt w:val="decimal"/>
      <w:lvlText w:val="%1.%2.%3."/>
      <w:legacy w:legacy="1" w:legacySpace="0" w:legacyIndent="720"/>
      <w:lvlJc w:val="left"/>
      <w:pPr>
        <w:ind w:left="1656" w:hanging="720"/>
      </w:pPr>
    </w:lvl>
    <w:lvl w:ilvl="3">
      <w:start w:val="1"/>
      <w:numFmt w:val="decimal"/>
      <w:lvlText w:val="%1.%2.%3.%4."/>
      <w:legacy w:legacy="1" w:legacySpace="0" w:legacyIndent="720"/>
      <w:lvlJc w:val="left"/>
      <w:pPr>
        <w:ind w:left="2376" w:hanging="720"/>
      </w:pPr>
    </w:lvl>
    <w:lvl w:ilvl="4">
      <w:start w:val="1"/>
      <w:numFmt w:val="decimal"/>
      <w:lvlText w:val="%1.%2.%3.%4.%5."/>
      <w:legacy w:legacy="1" w:legacySpace="0" w:legacyIndent="720"/>
      <w:lvlJc w:val="left"/>
      <w:pPr>
        <w:ind w:left="3096" w:hanging="720"/>
      </w:pPr>
    </w:lvl>
    <w:lvl w:ilvl="5">
      <w:start w:val="1"/>
      <w:numFmt w:val="decimal"/>
      <w:lvlText w:val="%1.%2.%3.%4.%5.%6."/>
      <w:legacy w:legacy="1" w:legacySpace="0" w:legacyIndent="720"/>
      <w:lvlJc w:val="left"/>
      <w:pPr>
        <w:ind w:left="3816" w:hanging="720"/>
      </w:pPr>
    </w:lvl>
    <w:lvl w:ilvl="6">
      <w:start w:val="1"/>
      <w:numFmt w:val="decimal"/>
      <w:lvlText w:val="%1.%2.%3.%4.%5.%6.%7."/>
      <w:legacy w:legacy="1" w:legacySpace="0" w:legacyIndent="720"/>
      <w:lvlJc w:val="left"/>
      <w:pPr>
        <w:ind w:left="4536" w:hanging="720"/>
      </w:pPr>
    </w:lvl>
    <w:lvl w:ilvl="7">
      <w:start w:val="1"/>
      <w:numFmt w:val="decimal"/>
      <w:lvlText w:val="%1.%2.%3.%4.%5.%6.%7.%8."/>
      <w:legacy w:legacy="1" w:legacySpace="0" w:legacyIndent="720"/>
      <w:lvlJc w:val="left"/>
      <w:pPr>
        <w:ind w:left="5256" w:hanging="720"/>
      </w:pPr>
    </w:lvl>
    <w:lvl w:ilvl="8">
      <w:start w:val="1"/>
      <w:numFmt w:val="decimal"/>
      <w:lvlText w:val="%1.%2.%3.%4.%5.%6.%7.%8.%9."/>
      <w:legacy w:legacy="1" w:legacySpace="0" w:legacyIndent="720"/>
      <w:lvlJc w:val="left"/>
      <w:pPr>
        <w:ind w:left="5976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D44"/>
    <w:rsid w:val="0022726B"/>
    <w:rsid w:val="00384D44"/>
    <w:rsid w:val="00534EDE"/>
    <w:rsid w:val="005D5522"/>
    <w:rsid w:val="008E5273"/>
    <w:rsid w:val="00E07B38"/>
    <w:rsid w:val="00F85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D44"/>
    <w:pPr>
      <w:spacing w:after="0" w:line="240" w:lineRule="auto"/>
    </w:pPr>
    <w:rPr>
      <w:rFonts w:ascii="CordiaUPC" w:eastAsia="Times New Roman" w:hAnsi="CordiaUPC" w:cs="CordiaUPC"/>
      <w:sz w:val="20"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4EDE"/>
    <w:rPr>
      <w:rFonts w:ascii="Tahoma" w:hAnsi="Tahoma" w:cs="Angsana New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EDE"/>
    <w:rPr>
      <w:rFonts w:ascii="Tahoma" w:eastAsia="Times New Roman" w:hAnsi="Tahoma" w:cs="Angsana New"/>
      <w:sz w:val="16"/>
      <w:szCs w:val="20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D44"/>
    <w:pPr>
      <w:spacing w:after="0" w:line="240" w:lineRule="auto"/>
    </w:pPr>
    <w:rPr>
      <w:rFonts w:ascii="CordiaUPC" w:eastAsia="Times New Roman" w:hAnsi="CordiaUPC" w:cs="CordiaUPC"/>
      <w:sz w:val="20"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4EDE"/>
    <w:rPr>
      <w:rFonts w:ascii="Tahoma" w:hAnsi="Tahoma" w:cs="Angsana New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EDE"/>
    <w:rPr>
      <w:rFonts w:ascii="Tahoma" w:eastAsia="Times New Roman" w:hAnsi="Tahoma" w:cs="Angsana New"/>
      <w:sz w:val="16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5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Tanakorn Udomsinprassert</dc:creator>
  <cp:lastModifiedBy>Tanakorn Udomsinprassert</cp:lastModifiedBy>
  <cp:revision>9</cp:revision>
  <dcterms:created xsi:type="dcterms:W3CDTF">2016-10-28T04:02:00Z</dcterms:created>
  <dcterms:modified xsi:type="dcterms:W3CDTF">2016-10-31T03:51:00Z</dcterms:modified>
</cp:coreProperties>
</file>